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第十三届大学生年度人物推荐事迹类别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1．社会实践类：积极参与志愿服务、公益环保等活动，具有强烈的社会责任感，关注国计民生并做出积极贡献。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2．学术科研类：具有良好的科研学术能力，在本学科领域内取得突出成绩，如在省级及以上赛事取得优异成绩；在重要学术期刊发表高水平文章；取得重大发明突破等。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3．创新创业类：积极投身于大众创新、万众创业，在创业项目中取得突出业绩，或在省级及以上创新创业大赛中取得优异成绩。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4．自强不息类：直面逆境、不畏艰辛，身残志坚、积极乐观，自立自强、事迹感人。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5．见义勇为类：在人民群众生命财产受到威胁的关键时刻挺身而出，奋不顾身，舍己救人。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6．孝老爱亲类：孝敬父母、尊敬师长，兄弟姐妹团结友爱，事迹突出、感染力强。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7．全面发展类：政治立场坚定，学习成绩优秀，思想政治素质突出，践行社会主义核心价值观，获得广泛好评。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8．多才多艺类：在文、体、艺等方面具有突出专长，在国际、国内比赛中取得优异成绩。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2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2018-03-27T03:40:11Z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